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167F6" w:rsidRPr="000B3431" w:rsidRDefault="00E167F6" w:rsidP="00E16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D6287E" w:rsidRDefault="00E167F6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29.12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80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D6287E" w:rsidRPr="00D6287E" w:rsidRDefault="00D6287E" w:rsidP="00E167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персональных данных, обрабатываемых в </w:t>
      </w:r>
      <w:r w:rsidR="00E167F6" w:rsidRPr="00E1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 w:rsidR="00794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167F6" w:rsidRPr="00E1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 услуг</w:t>
      </w:r>
      <w:r w:rsidR="00411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осуществлением муниципальных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D628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D628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2A25" w:rsidRPr="00CA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D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6287E" w:rsidRPr="00D6287E" w:rsidRDefault="00D6287E" w:rsidP="009A2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</w:t>
      </w:r>
      <w:bookmarkStart w:id="1" w:name="_Hlk20098324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</w:t>
      </w:r>
      <w:r w:rsidR="009A2A25" w:rsidRPr="009A2A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794D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2A25" w:rsidRPr="009A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</w:t>
      </w:r>
      <w:r w:rsidR="009A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A2A25" w:rsidRPr="009A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реализацией служебных или трудовых отношений, а также в связи с оказанием муниципальных и государственных услуг, осуществлением муниципальных и государственных функций </w:t>
      </w:r>
      <w:bookmarkEnd w:id="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Перечень), согласно </w:t>
      </w:r>
      <w:r w:rsidR="00794D40"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9A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персональные данные в связи с реализацией государственных услуг и осуществлением государственных функций обрабатываются в 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округа Нижегородской области исключительно в случае </w:t>
      </w:r>
      <w:r w:rsidR="000C64ED"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УКС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в установленном федеральным законом порядке государственных полномочий, предусматривающих предоставление государственных услуг, осуществление государственных функций.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Ответственному за организацию обработки персональных </w:t>
      </w:r>
      <w:r w:rsidR="000C64ED"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в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</w:t>
      </w:r>
      <w:proofErr w:type="gramStart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 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</w:t>
      </w:r>
      <w:proofErr w:type="gramEnd"/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</w:t>
      </w:r>
      <w:r w:rsidRPr="00D6287E" w:rsidDel="00CC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постановления.</w:t>
      </w:r>
    </w:p>
    <w:bookmarkEnd w:id="0"/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4ED" w:rsidRPr="000B3431" w:rsidRDefault="000C64ED" w:rsidP="000C6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0C64ED" w:rsidRPr="000B3431" w:rsidRDefault="000C64ED" w:rsidP="000C6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управления капитального   строительства, ЖКХ,   </w:t>
      </w:r>
    </w:p>
    <w:p w:rsidR="000C64ED" w:rsidRDefault="000C64ED" w:rsidP="000C6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D6287E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 </w:t>
      </w:r>
      <w:r w:rsidR="00D16C2F">
        <w:rPr>
          <w:rFonts w:ascii="Times New Roman" w:eastAsia="Calibri" w:hAnsi="Times New Roman" w:cs="Times New Roman"/>
          <w:sz w:val="28"/>
        </w:rPr>
        <w:t>приказу УКС</w:t>
      </w:r>
      <w:r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D6287E" w:rsidRP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D16C2F">
        <w:rPr>
          <w:rFonts w:ascii="Times New Roman" w:eastAsia="Calibri" w:hAnsi="Times New Roman" w:cs="Times New Roman"/>
          <w:sz w:val="28"/>
        </w:rPr>
        <w:t>9</w:t>
      </w:r>
      <w:r>
        <w:rPr>
          <w:rFonts w:ascii="Times New Roman" w:eastAsia="Calibri" w:hAnsi="Times New Roman" w:cs="Times New Roman"/>
          <w:sz w:val="28"/>
        </w:rPr>
        <w:t>.1</w:t>
      </w:r>
      <w:r w:rsidR="003F0885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.2025г. № </w:t>
      </w:r>
      <w:r w:rsidR="00D16C2F">
        <w:rPr>
          <w:rFonts w:ascii="Times New Roman" w:eastAsia="Calibri" w:hAnsi="Times New Roman" w:cs="Times New Roman"/>
          <w:sz w:val="28"/>
        </w:rPr>
        <w:t>80</w:t>
      </w:r>
    </w:p>
    <w:p w:rsidR="00D6287E" w:rsidRDefault="00D6287E" w:rsidP="00D628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персональных данных, обрабатываемых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 w:rsidRPr="00D6287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3F0885" w:rsidRPr="00E1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 w:rsidR="003F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F0885" w:rsidRPr="00E1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="003F0885"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в связи с реализацией служебных или трудовых отношений, а также в связи с оказанием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услуг, осуществлением муниципальных</w:t>
      </w:r>
      <w:r w:rsidRPr="00D62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функций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71"/>
      <w:bookmarkStart w:id="3" w:name="_Hlk20106816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72"/>
      <w:bookmarkEnd w:id="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73"/>
      <w:bookmarkEnd w:id="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74"/>
      <w:bookmarkEnd w:id="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5"/>
      <w:bookmarkEnd w:id="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76"/>
      <w:bookmarkEnd w:id="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77"/>
      <w:bookmarkEnd w:id="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 места жительства, дата регистрации по месту жительства (месту пребывания).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8"/>
      <w:bookmarkEnd w:id="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Номер телефона или сведения о других способах связи.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79"/>
      <w:bookmarkEnd w:id="1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710"/>
      <w:bookmarkEnd w:id="1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Идентификационный номер налогоплательщика.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11"/>
      <w:bookmarkEnd w:id="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страхового медицинского полиса обязательного медицинского страхования.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Реквизиты полиса добровольного медицинского страхования, содержащиеся в нем сведения.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712"/>
      <w:bookmarkEnd w:id="1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Реквизиты свидетельства о государственной регистрации актов гражданского состояния.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713"/>
      <w:bookmarkEnd w:id="1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714"/>
      <w:bookmarkEnd w:id="1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715"/>
      <w:bookmarkEnd w:id="1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716"/>
      <w:bookmarkEnd w:id="1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717"/>
      <w:bookmarkEnd w:id="1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718"/>
      <w:bookmarkEnd w:id="1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Сведения о владении иностранными языками и языками народов Российской Федерации.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719"/>
      <w:bookmarkEnd w:id="2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Сведения о наличии либо отсутствии заболевания, препятствующего поступлению на муниципальную службу или ее прохождению.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Сведения об инвалидности, сроке действия установленной инвалидности.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720"/>
      <w:bookmarkEnd w:id="2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Фотография.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Сведения о замещении муниципальной должности, в том числе: дата и основание избрания (назначения) на муниципальную должность, размер денежного вознаграждения, сведения о прежнем месте работы, сведения о проверках и их результатах; сведения о мерах ответственности (дата назначения), сведения о временной нетрудоспособности, табельный 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721"/>
      <w:bookmarkEnd w:id="2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Сведения о прохождении муниципальной службы, </w:t>
      </w:r>
      <w:bookmarkStart w:id="24" w:name="_Hlk20599285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трудовой деятельности в органе местного самоуправления, </w:t>
      </w:r>
      <w:bookmarkEnd w:id="2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дата и основание поступления на муниципальную службу и назначения на должность муниципальной службы, </w:t>
      </w:r>
      <w:bookmarkStart w:id="25" w:name="_Hlk205988421"/>
      <w:bookmarkStart w:id="26" w:name="_Hlk20599286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2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основание назначения, перевода, перемещения на иную должность муниципальной службы, </w:t>
      </w:r>
      <w:bookmarkStart w:id="27" w:name="_Hlk20599287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иную должность, не являющуюся должностью муниципальной службы и замещаемую на основании трудового договора; </w:t>
      </w:r>
      <w:bookmarkEnd w:id="2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замещаемых должностей муниципальной службы, </w:t>
      </w:r>
      <w:bookmarkStart w:id="28" w:name="_Hlk20599289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должностей, не являющихся должностями муниципальной службы и замещаемых на основании трудового договора, </w:t>
      </w:r>
      <w:bookmarkEnd w:id="2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структурных подразделений, размера денежного содержания, </w:t>
      </w:r>
      <w:bookmarkStart w:id="29" w:name="_Hlk20599291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труда, </w:t>
      </w:r>
      <w:bookmarkEnd w:id="2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аттестации на соответствие замещаемой должности муниципальной службы, сведения о прежнем месте работы сведения о служебных проверках и их результатах; сведения о дисциплинарных взысканиях (дата снятия взыскания), сведения о включении в кадровый резерв и сведения о временной нетрудоспособности, табельный номер.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0722"/>
      <w:bookmarkEnd w:id="2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Сведения, содержащиеся в служебном контракте (трудовом договоре), дополнительных соглашениях к служебному контракту (трудовому договору).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23"/>
      <w:bookmarkEnd w:id="3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Сведения о пребывании за границей (когда, где, с какой целью).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4"/>
      <w:bookmarkEnd w:id="3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25"/>
      <w:bookmarkEnd w:id="3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Сведения о наличии или отсутствии судимости.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26"/>
      <w:bookmarkEnd w:id="3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Сведения о форме, номере и дате оформления допуска к государственной тайне, ранее имевшемся и (или) имеющемся.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27"/>
      <w:bookmarkEnd w:id="34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Сведения о государственных, муниципальных наградах, иных наградах и знаках отличия.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29"/>
      <w:bookmarkEnd w:id="35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Сведения о ежегодных оплачиваемых отпусках, учебных отпусках и отпусках без сохранения денежного содержания.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30"/>
      <w:bookmarkEnd w:id="36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Сведения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31"/>
      <w:bookmarkEnd w:id="37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Сведения об адресах сайтов и (или) страниц сайтов в информационно-телекоммуникационной сети «Интернет», на которых муниципальным служащим </w:t>
      </w:r>
      <w:r w:rsidR="0095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области, гражданином, претендующим на замещение должностей муниципальной службы,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размещалась общедоступная информация, а также данные, позволяющие его идентифицировать.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Адрес электронной почты.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0732"/>
      <w:bookmarkEnd w:id="3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bookmarkStart w:id="40" w:name="_Hlk201067468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</w:t>
      </w:r>
      <w:bookmarkEnd w:id="40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0733"/>
      <w:bookmarkEnd w:id="39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bookmarkStart w:id="42" w:name="_Hlk20106749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банковских карт (номер карты)</w:t>
      </w:r>
      <w:bookmarkEnd w:id="42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0734"/>
      <w:bookmarkEnd w:id="41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bookmarkEnd w:id="3"/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сведения, которые субъект персональных данных пожелал сообщить о себе и которые отвечают целям обработки персональных данных, указанным в пунктах 6 - 20 Правил обработки персональных данных в </w:t>
      </w:r>
      <w:r w:rsidR="0095409C" w:rsidRPr="009540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</w:t>
      </w:r>
      <w:r w:rsidRPr="00D62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от 2</w:t>
      </w:r>
      <w:r w:rsidR="0095409C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9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.1</w:t>
      </w:r>
      <w:r w:rsidR="0095409C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2</w:t>
      </w:r>
      <w:r w:rsidRPr="00D6287E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. 2025 № </w:t>
      </w:r>
      <w:r w:rsidR="0095409C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73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3"/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перечень персональных данных для целей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оказания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услуг, осуществления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исходя из содержания федеральных законов, актов Президента Российской Федерации, Правительства Российской Федерации, нормативных правовых актов </w:t>
      </w:r>
      <w:r w:rsidRPr="00D6287E">
        <w:rPr>
          <w:rFonts w:ascii="Times New Roman" w:eastAsia="Times New Roman" w:hAnsi="Times New Roman" w:cs="Times New Roman"/>
          <w:sz w:val="28"/>
          <w:szCs w:val="28"/>
        </w:rPr>
        <w:t>Нижегородской области,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</w:t>
      </w:r>
      <w:r w:rsidR="0098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регламентирующих: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муниципальных и государственных (в случае наделения органа местного самоуправления государственными полномочиями, предусматривающими предоставление органом местного самоуправления государственных услуг) услуг, 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осуществление муниципальных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(в случае наделения органа местного самоуправления государственными полномочиями, предусматривающими осуществление органом местного самоуправления государственных функций)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 функций;</w:t>
      </w:r>
    </w:p>
    <w:p w:rsidR="00D6287E" w:rsidRPr="00D6287E" w:rsidRDefault="00D6287E" w:rsidP="00D6287E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 xml:space="preserve">- конкретные требования к предоставлению субъектами персональных данных сведений или получению сведений в порядке межведомственного информационного взаимодействия при предоставлении конкретных муниципальных (государственных) услуг в соответствии с пунктом 6 части 1 статьи 14 </w:t>
      </w:r>
      <w:r w:rsidRPr="00D628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D6287E">
        <w:rPr>
          <w:rFonts w:ascii="Times New Roman" w:eastAsia="Times New Roman" w:hAnsi="Times New Roman" w:cs="Times New Roman"/>
          <w:iCs/>
          <w:color w:val="26282F"/>
          <w:sz w:val="28"/>
          <w:szCs w:val="28"/>
          <w:lang w:eastAsia="ru-RU"/>
        </w:rPr>
        <w:t>, осуществлении конкретных муниципальных (государственных) функций.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44" w:name="_GoBack"/>
      <w:bookmarkEnd w:id="44"/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D6287E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C64ED"/>
    <w:rsid w:val="00115A86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0885"/>
    <w:rsid w:val="003F475E"/>
    <w:rsid w:val="0041117E"/>
    <w:rsid w:val="00411E34"/>
    <w:rsid w:val="00472B34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94D40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5409C"/>
    <w:rsid w:val="00970C26"/>
    <w:rsid w:val="00982E5E"/>
    <w:rsid w:val="009934FD"/>
    <w:rsid w:val="009A2A25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A7A7C"/>
    <w:rsid w:val="00CC4261"/>
    <w:rsid w:val="00CD4207"/>
    <w:rsid w:val="00CF07CF"/>
    <w:rsid w:val="00D06248"/>
    <w:rsid w:val="00D1266E"/>
    <w:rsid w:val="00D16C2F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167F6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34BBE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3DA4-F02F-4B8C-B3D0-5E3268FF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13</cp:revision>
  <cp:lastPrinted>2025-10-28T05:47:00Z</cp:lastPrinted>
  <dcterms:created xsi:type="dcterms:W3CDTF">2025-10-27T11:29:00Z</dcterms:created>
  <dcterms:modified xsi:type="dcterms:W3CDTF">2026-02-18T06:12:00Z</dcterms:modified>
</cp:coreProperties>
</file>